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B3" w:rsidRDefault="000764B3" w:rsidP="000764B3">
      <w:pPr>
        <w:pStyle w:val="Kop1"/>
        <w:spacing w:before="0" w:after="150"/>
        <w:rPr>
          <w:rFonts w:ascii="inherit" w:hAnsi="inherit"/>
          <w:color w:val="46BEDC"/>
          <w:sz w:val="58"/>
          <w:szCs w:val="58"/>
        </w:rPr>
      </w:pPr>
      <w:r>
        <w:rPr>
          <w:rFonts w:ascii="inherit" w:hAnsi="inherit"/>
          <w:color w:val="46BEDC"/>
          <w:sz w:val="58"/>
          <w:szCs w:val="58"/>
        </w:rPr>
        <w:t>De zeezoogdieren</w:t>
      </w:r>
    </w:p>
    <w:p w:rsidR="000764B3" w:rsidRDefault="000764B3" w:rsidP="000764B3">
      <w:pPr>
        <w:pStyle w:val="Normaalweb"/>
        <w:spacing w:before="75" w:beforeAutospacing="0" w:after="75" w:afterAutospacing="0" w:line="270" w:lineRule="atLeast"/>
        <w:rPr>
          <w:rFonts w:ascii="Calibri" w:hAnsi="Calibri"/>
          <w:color w:val="000000"/>
          <w:sz w:val="22"/>
          <w:szCs w:val="22"/>
        </w:rPr>
      </w:pPr>
      <w:r>
        <w:rPr>
          <w:rFonts w:ascii="Calibri" w:hAnsi="Calibri"/>
          <w:color w:val="000000"/>
          <w:sz w:val="22"/>
          <w:szCs w:val="22"/>
        </w:rPr>
        <w:t>Vak </w:t>
      </w:r>
      <w:hyperlink r:id="rId5" w:history="1">
        <w:r>
          <w:rPr>
            <w:rStyle w:val="Hyperlink"/>
            <w:rFonts w:ascii="Calibri" w:hAnsi="Calibri"/>
            <w:color w:val="138EBE"/>
            <w:sz w:val="22"/>
            <w:szCs w:val="22"/>
            <w:bdr w:val="none" w:sz="0" w:space="0" w:color="auto" w:frame="1"/>
          </w:rPr>
          <w:t>Nederlands</w:t>
        </w:r>
      </w:hyperlink>
    </w:p>
    <w:p w:rsidR="000764B3" w:rsidRDefault="000764B3" w:rsidP="000764B3">
      <w:pPr>
        <w:pStyle w:val="Normaalweb"/>
        <w:spacing w:before="75" w:beforeAutospacing="0" w:after="75" w:afterAutospacing="0" w:line="270" w:lineRule="atLeast"/>
        <w:rPr>
          <w:rFonts w:ascii="Calibri" w:hAnsi="Calibri"/>
          <w:color w:val="000000"/>
          <w:sz w:val="22"/>
          <w:szCs w:val="22"/>
        </w:rPr>
      </w:pPr>
      <w:r>
        <w:rPr>
          <w:rFonts w:ascii="Calibri" w:hAnsi="Calibri"/>
          <w:color w:val="000000"/>
          <w:sz w:val="22"/>
          <w:szCs w:val="22"/>
        </w:rPr>
        <w:t>Type verslag </w:t>
      </w:r>
      <w:hyperlink r:id="rId6" w:history="1">
        <w:r>
          <w:rPr>
            <w:rStyle w:val="Hyperlink"/>
            <w:rFonts w:ascii="Calibri" w:hAnsi="Calibri"/>
            <w:color w:val="138EBE"/>
            <w:sz w:val="22"/>
            <w:szCs w:val="22"/>
            <w:bdr w:val="none" w:sz="0" w:space="0" w:color="auto" w:frame="1"/>
          </w:rPr>
          <w:t>Werkstuk</w:t>
        </w:r>
      </w:hyperlink>
    </w:p>
    <w:p w:rsidR="000764B3" w:rsidRDefault="000764B3" w:rsidP="000764B3">
      <w:pPr>
        <w:spacing w:after="0"/>
        <w:rPr>
          <w:rFonts w:ascii="Calibri" w:hAnsi="Calibri"/>
          <w:color w:val="000000"/>
        </w:rPr>
      </w:pPr>
      <w:r>
        <w:rPr>
          <w:rFonts w:ascii="Calibri" w:hAnsi="Calibri"/>
          <w:b/>
          <w:bCs/>
          <w:color w:val="000000"/>
          <w:bdr w:val="none" w:sz="0" w:space="0" w:color="auto" w:frame="1"/>
        </w:rPr>
        <w:t>De zeezoogdieren:</w:t>
      </w:r>
      <w:r>
        <w:rPr>
          <w:rFonts w:ascii="Calibri" w:hAnsi="Calibri"/>
          <w:color w:val="000000"/>
        </w:rPr>
        <w:br/>
      </w:r>
      <w:r>
        <w:rPr>
          <w:rFonts w:ascii="Calibri" w:hAnsi="Calibri"/>
          <w:color w:val="000000"/>
        </w:rPr>
        <w:br/>
        <w:t>Zeezoogdieren zijn oorspronkelijk land dieren, die zich min of meer hebben aangepast aan het leven in het water Sommige van deze dieren zijn zo aangepast dat ze niet meer op land kunnen leven, v b de zeehonden </w:t>
      </w:r>
      <w:r>
        <w:rPr>
          <w:rFonts w:ascii="Calibri" w:hAnsi="Calibri"/>
          <w:color w:val="000000"/>
        </w:rPr>
        <w:br/>
      </w:r>
      <w:r>
        <w:rPr>
          <w:rFonts w:ascii="Calibri" w:hAnsi="Calibri"/>
          <w:color w:val="000000"/>
        </w:rPr>
        <w:br/>
        <w:t xml:space="preserve">Enkele zeezoogdieren </w:t>
      </w:r>
      <w:proofErr w:type="spellStart"/>
      <w:r>
        <w:rPr>
          <w:rFonts w:ascii="Calibri" w:hAnsi="Calibri"/>
          <w:color w:val="000000"/>
        </w:rPr>
        <w:t>zijn:zeehonden</w:t>
      </w:r>
      <w:proofErr w:type="spellEnd"/>
      <w:r>
        <w:rPr>
          <w:rFonts w:ascii="Calibri" w:hAnsi="Calibri"/>
          <w:color w:val="000000"/>
        </w:rPr>
        <w:t>, dolfijnen, baardwalvis (balein) en potvissen </w:t>
      </w:r>
      <w:r>
        <w:rPr>
          <w:rFonts w:ascii="Calibri" w:hAnsi="Calibri"/>
          <w:color w:val="000000"/>
        </w:rPr>
        <w:br/>
      </w:r>
      <w:r>
        <w:rPr>
          <w:rFonts w:ascii="Calibri" w:hAnsi="Calibri"/>
          <w:color w:val="000000"/>
        </w:rPr>
        <w:br/>
        <w:t>Deze dieren hebben alle kenmerken van een zeezoogdier: Ze krijgen levende jonge, ze voeden deze jonge met melk, ze zijn behaard (alleen de walvis is de beharing gering), ze ademen door longen en ze zijn warmbloedige dieren </w:t>
      </w:r>
      <w:r>
        <w:rPr>
          <w:rFonts w:ascii="Calibri" w:hAnsi="Calibri"/>
          <w:color w:val="000000"/>
        </w:rPr>
        <w:br/>
      </w:r>
      <w:r>
        <w:rPr>
          <w:rFonts w:ascii="Calibri" w:hAnsi="Calibri"/>
          <w:color w:val="000000"/>
        </w:rPr>
        <w:br/>
      </w:r>
      <w:r>
        <w:rPr>
          <w:rFonts w:ascii="Calibri" w:hAnsi="Calibri"/>
          <w:b/>
          <w:bCs/>
          <w:color w:val="000000"/>
          <w:bdr w:val="none" w:sz="0" w:space="0" w:color="auto" w:frame="1"/>
        </w:rPr>
        <w:t>Hoe is de voeding van de zeezoogdieren?</w:t>
      </w:r>
      <w:r>
        <w:rPr>
          <w:rFonts w:ascii="Calibri" w:hAnsi="Calibri"/>
          <w:color w:val="000000"/>
        </w:rPr>
        <w:br/>
        <w:t xml:space="preserve">De zeezoogdieren leven zowel van plantaardig als van dierlijke voedsel De grootste walvissen leven ook van plankton De zeehonden leven van vis en potvissen De </w:t>
      </w:r>
      <w:proofErr w:type="spellStart"/>
      <w:r>
        <w:rPr>
          <w:rFonts w:ascii="Calibri" w:hAnsi="Calibri"/>
          <w:color w:val="000000"/>
        </w:rPr>
        <w:t>Orca's</w:t>
      </w:r>
      <w:proofErr w:type="spellEnd"/>
      <w:r>
        <w:rPr>
          <w:rFonts w:ascii="Calibri" w:hAnsi="Calibri"/>
          <w:color w:val="000000"/>
        </w:rPr>
        <w:t xml:space="preserve"> jagen andere zeezoogdieren </w:t>
      </w:r>
      <w:proofErr w:type="spellStart"/>
      <w:r>
        <w:rPr>
          <w:rFonts w:ascii="Calibri" w:hAnsi="Calibri"/>
          <w:color w:val="000000"/>
        </w:rPr>
        <w:t>Orca's</w:t>
      </w:r>
      <w:proofErr w:type="spellEnd"/>
      <w:r>
        <w:rPr>
          <w:rFonts w:ascii="Calibri" w:hAnsi="Calibri"/>
          <w:color w:val="000000"/>
        </w:rPr>
        <w:t xml:space="preserve"> zwemmen meestal in scholen en vallen regelmatig balein vissen aan De </w:t>
      </w:r>
      <w:proofErr w:type="spellStart"/>
      <w:r>
        <w:rPr>
          <w:rFonts w:ascii="Calibri" w:hAnsi="Calibri"/>
          <w:color w:val="000000"/>
        </w:rPr>
        <w:t>Orca's</w:t>
      </w:r>
      <w:proofErr w:type="spellEnd"/>
      <w:r>
        <w:rPr>
          <w:rFonts w:ascii="Calibri" w:hAnsi="Calibri"/>
          <w:color w:val="000000"/>
        </w:rPr>
        <w:t xml:space="preserve"> bijten soms stukken van de tong af of soms de hele tong van de walvis Daarom heet de </w:t>
      </w:r>
      <w:proofErr w:type="spellStart"/>
      <w:r>
        <w:rPr>
          <w:rFonts w:ascii="Calibri" w:hAnsi="Calibri"/>
          <w:color w:val="000000"/>
        </w:rPr>
        <w:t>Orca's</w:t>
      </w:r>
      <w:proofErr w:type="spellEnd"/>
      <w:r>
        <w:rPr>
          <w:rFonts w:ascii="Calibri" w:hAnsi="Calibri"/>
          <w:color w:val="000000"/>
        </w:rPr>
        <w:t xml:space="preserve"> ook de "Killer </w:t>
      </w:r>
      <w:proofErr w:type="spellStart"/>
      <w:r>
        <w:rPr>
          <w:rFonts w:ascii="Calibri" w:hAnsi="Calibri"/>
          <w:color w:val="000000"/>
        </w:rPr>
        <w:t>Whale</w:t>
      </w:r>
      <w:proofErr w:type="spellEnd"/>
      <w:r>
        <w:rPr>
          <w:rFonts w:ascii="Calibri" w:hAnsi="Calibri"/>
          <w:color w:val="000000"/>
        </w:rPr>
        <w:t>" </w:t>
      </w:r>
      <w:r>
        <w:rPr>
          <w:rFonts w:ascii="Calibri" w:hAnsi="Calibri"/>
          <w:color w:val="000000"/>
        </w:rPr>
        <w:br/>
      </w:r>
      <w:r>
        <w:rPr>
          <w:rFonts w:ascii="Calibri" w:hAnsi="Calibri"/>
          <w:color w:val="000000"/>
        </w:rPr>
        <w:br/>
      </w:r>
      <w:r>
        <w:rPr>
          <w:rFonts w:ascii="Calibri" w:hAnsi="Calibri"/>
          <w:b/>
          <w:bCs/>
          <w:color w:val="000000"/>
          <w:bdr w:val="none" w:sz="0" w:space="0" w:color="auto" w:frame="1"/>
        </w:rPr>
        <w:t>Hoe is de voortbeweging van de zeezoogdier?</w:t>
      </w:r>
      <w:r>
        <w:rPr>
          <w:rFonts w:ascii="Calibri" w:hAnsi="Calibri"/>
          <w:color w:val="000000"/>
        </w:rPr>
        <w:br/>
        <w:t>De zeezoogdieren kunnen zich niet flexibel op het land verplaatsen, omdat ze zich hebben aangepast aan het leven en zwemmen in het water De walvissen zwemmen met hun staart, de achterpoten van de walvis zijn geheel verdwenen De walvis beweeg hun staart op en neer naar boven en naar onder om te kunnen zwemmen </w:t>
      </w:r>
      <w:r>
        <w:rPr>
          <w:rFonts w:ascii="Calibri" w:hAnsi="Calibri"/>
          <w:color w:val="000000"/>
        </w:rPr>
        <w:br/>
      </w:r>
      <w:r>
        <w:rPr>
          <w:rFonts w:ascii="Calibri" w:hAnsi="Calibri"/>
          <w:color w:val="000000"/>
        </w:rPr>
        <w:br/>
      </w:r>
      <w:r>
        <w:rPr>
          <w:rFonts w:ascii="Calibri" w:hAnsi="Calibri"/>
          <w:b/>
          <w:bCs/>
          <w:color w:val="000000"/>
          <w:bdr w:val="none" w:sz="0" w:space="0" w:color="auto" w:frame="1"/>
        </w:rPr>
        <w:t>Hoe is de voortplanting van de zeezoogdieren</w:t>
      </w:r>
      <w:r>
        <w:rPr>
          <w:rFonts w:ascii="Calibri" w:hAnsi="Calibri"/>
          <w:color w:val="000000"/>
        </w:rPr>
        <w:br/>
        <w:t>De zeezoogdieren krijgen levende jongens, deze worden met vette moedermelk gevoed Een aantal zeezoogdieren krijgen hun jongens op het land De dolfijnen krijgen hun jongens in het water De andere dolfijnen vormden een kring rond de moeder dolfijn om haar te verdedigen tegen haaien Ze duwen de pas geboren dolfijn naar boven om adem te halen, want anders verdrinkt ze De walvissen krijgen grote jongens soms groter dan 7 meter lang </w:t>
      </w:r>
      <w:r>
        <w:rPr>
          <w:rFonts w:ascii="Calibri" w:hAnsi="Calibri"/>
          <w:color w:val="000000"/>
        </w:rPr>
        <w:br/>
      </w:r>
      <w:r>
        <w:rPr>
          <w:rFonts w:ascii="Calibri" w:hAnsi="Calibri"/>
          <w:color w:val="000000"/>
        </w:rPr>
        <w:br/>
      </w:r>
      <w:r>
        <w:rPr>
          <w:rFonts w:ascii="Calibri" w:hAnsi="Calibri"/>
          <w:b/>
          <w:bCs/>
          <w:color w:val="000000"/>
          <w:bdr w:val="none" w:sz="0" w:space="0" w:color="auto" w:frame="1"/>
        </w:rPr>
        <w:t>Hoe is de beharing van de zeezoogdieren?</w:t>
      </w:r>
      <w:r>
        <w:rPr>
          <w:rFonts w:ascii="Calibri" w:hAnsi="Calibri"/>
          <w:color w:val="000000"/>
        </w:rPr>
        <w:br/>
        <w:t xml:space="preserve">De beharing kan heel dicht zijn bv. de zeehonden Er ontstaat een waterdichte vacht Dit bont wordt gebruikt ter bescherming tegen de kou bij de </w:t>
      </w:r>
      <w:proofErr w:type="spellStart"/>
      <w:r>
        <w:rPr>
          <w:rFonts w:ascii="Calibri" w:hAnsi="Calibri"/>
          <w:color w:val="000000"/>
        </w:rPr>
        <w:t>eskimo's</w:t>
      </w:r>
      <w:proofErr w:type="spellEnd"/>
      <w:r>
        <w:rPr>
          <w:rFonts w:ascii="Calibri" w:hAnsi="Calibri"/>
          <w:color w:val="000000"/>
        </w:rPr>
        <w:t xml:space="preserve"> of als versiering in de vorm van een bontmantel </w:t>
      </w:r>
      <w:r>
        <w:rPr>
          <w:rFonts w:ascii="Calibri" w:hAnsi="Calibri"/>
          <w:color w:val="000000"/>
        </w:rPr>
        <w:br/>
      </w:r>
      <w:r>
        <w:rPr>
          <w:rFonts w:ascii="Calibri" w:hAnsi="Calibri"/>
          <w:color w:val="000000"/>
        </w:rPr>
        <w:br/>
        <w:t>De beharing kan ook geheel ontbreken (bv. de walvissen) De walvissen worden beschermd tegen de kou door hun dikke vel en een dikke speklaag die ze hebben Uit de speklaag van de walvis maakt men traanolie en daarom is de walvis stand achteruit gegaan </w:t>
      </w:r>
      <w:r>
        <w:rPr>
          <w:rFonts w:ascii="Calibri" w:hAnsi="Calibri"/>
          <w:color w:val="000000"/>
        </w:rPr>
        <w:br/>
      </w:r>
      <w:r>
        <w:rPr>
          <w:rFonts w:ascii="Calibri" w:hAnsi="Calibri"/>
          <w:color w:val="000000"/>
        </w:rPr>
        <w:br/>
      </w:r>
      <w:r>
        <w:rPr>
          <w:rFonts w:ascii="Calibri" w:hAnsi="Calibri"/>
          <w:b/>
          <w:bCs/>
          <w:color w:val="000000"/>
          <w:bdr w:val="none" w:sz="0" w:space="0" w:color="auto" w:frame="1"/>
        </w:rPr>
        <w:t>Hoe ademen de zeezoogdieren?</w:t>
      </w:r>
      <w:r>
        <w:rPr>
          <w:rFonts w:ascii="Calibri" w:hAnsi="Calibri"/>
          <w:color w:val="000000"/>
        </w:rPr>
        <w:br/>
        <w:t>De zeezoogdieren halen adem door middel van longen en moet daarom van tijd tot tijd boven water komen om adem te halen In de poolzeeën, waar 's winter een dikke laag ijs op het water ligt moet deze dieren (bv. de zeehonden) ademgaten in het ijs openhouden Doordat ze regelmatig boven water moet komen is de tijd dat ze onder water kunnen blijven beperkt </w:t>
      </w:r>
      <w:r>
        <w:rPr>
          <w:rFonts w:ascii="Calibri" w:hAnsi="Calibri"/>
          <w:color w:val="000000"/>
        </w:rPr>
        <w:br/>
      </w:r>
      <w:r>
        <w:rPr>
          <w:rFonts w:ascii="Calibri" w:hAnsi="Calibri"/>
          <w:color w:val="000000"/>
        </w:rPr>
        <w:br/>
        <w:t>Door aanpassing kunnen sommige zeezoogdieren een half uur of langer onder water blijven (bv. de walvissen), andere kunnen tot duizend meter duiken (bv. de potvissen). </w:t>
      </w:r>
    </w:p>
    <w:p w:rsidR="000764B3" w:rsidRPr="00694D30" w:rsidRDefault="000764B3" w:rsidP="000764B3">
      <w:bookmarkStart w:id="0" w:name="_GoBack"/>
      <w:bookmarkEnd w:id="0"/>
    </w:p>
    <w:sectPr w:rsidR="000764B3" w:rsidRPr="00694D30" w:rsidSect="005A59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B3"/>
    <w:rsid w:val="000764B3"/>
    <w:rsid w:val="00E44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4B3"/>
  </w:style>
  <w:style w:type="paragraph" w:styleId="Kop1">
    <w:name w:val="heading 1"/>
    <w:basedOn w:val="Standaard"/>
    <w:next w:val="Standaard"/>
    <w:link w:val="Kop1Char"/>
    <w:uiPriority w:val="9"/>
    <w:qFormat/>
    <w:rsid w:val="00076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64B3"/>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0764B3"/>
    <w:rPr>
      <w:color w:val="0000FF" w:themeColor="hyperlink"/>
      <w:u w:val="single"/>
    </w:rPr>
  </w:style>
  <w:style w:type="paragraph" w:styleId="Normaalweb">
    <w:name w:val="Normal (Web)"/>
    <w:basedOn w:val="Standaard"/>
    <w:uiPriority w:val="99"/>
    <w:unhideWhenUsed/>
    <w:rsid w:val="000764B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4B3"/>
  </w:style>
  <w:style w:type="paragraph" w:styleId="Kop1">
    <w:name w:val="heading 1"/>
    <w:basedOn w:val="Standaard"/>
    <w:next w:val="Standaard"/>
    <w:link w:val="Kop1Char"/>
    <w:uiPriority w:val="9"/>
    <w:qFormat/>
    <w:rsid w:val="00076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64B3"/>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0764B3"/>
    <w:rPr>
      <w:color w:val="0000FF" w:themeColor="hyperlink"/>
      <w:u w:val="single"/>
    </w:rPr>
  </w:style>
  <w:style w:type="paragraph" w:styleId="Normaalweb">
    <w:name w:val="Normal (Web)"/>
    <w:basedOn w:val="Standaard"/>
    <w:uiPriority w:val="99"/>
    <w:unhideWhenUsed/>
    <w:rsid w:val="000764B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holieren.com/werkstukken" TargetMode="External"/><Relationship Id="rId5" Type="http://schemas.openxmlformats.org/officeDocument/2006/relationships/hyperlink" Target="https://www.scholieren.com/nederland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dc:creator>
  <cp:lastModifiedBy>Loes</cp:lastModifiedBy>
  <cp:revision>1</cp:revision>
  <dcterms:created xsi:type="dcterms:W3CDTF">2017-10-02T10:51:00Z</dcterms:created>
  <dcterms:modified xsi:type="dcterms:W3CDTF">2017-10-02T10:51:00Z</dcterms:modified>
</cp:coreProperties>
</file>